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43108" w14:textId="18330B22" w:rsidR="00194003" w:rsidRDefault="00506627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H</w:t>
      </w:r>
      <w:r>
        <w:rPr>
          <w:b/>
          <w:bCs/>
          <w:sz w:val="28"/>
          <w:szCs w:val="28"/>
        </w:rPr>
        <w:t>ofnaher</w:t>
      </w:r>
      <w:proofErr w:type="spellEnd"/>
      <w:r>
        <w:rPr>
          <w:b/>
          <w:bCs/>
          <w:sz w:val="28"/>
          <w:szCs w:val="28"/>
        </w:rPr>
        <w:t xml:space="preserve"> Aktionsraum II</w:t>
      </w:r>
    </w:p>
    <w:p w14:paraId="2479E702" w14:textId="77777777" w:rsidR="00194003" w:rsidRDefault="00194003">
      <w:pPr>
        <w:rPr>
          <w:sz w:val="28"/>
          <w:szCs w:val="28"/>
        </w:rPr>
      </w:pPr>
    </w:p>
    <w:p w14:paraId="2E852638" w14:textId="672255CE" w:rsidR="00194003" w:rsidRDefault="00506627">
      <w:pPr>
        <w:rPr>
          <w:color w:val="1F4E79" w:themeColor="accent5" w:themeShade="80"/>
          <w:sz w:val="24"/>
          <w:szCs w:val="24"/>
        </w:rPr>
      </w:pPr>
      <w:r>
        <w:rPr>
          <w:b/>
          <w:bCs/>
        </w:rPr>
        <w:t>Thema:</w:t>
      </w:r>
      <w:r>
        <w:t xml:space="preserve"> </w:t>
      </w:r>
      <w:r w:rsidRPr="003D7BA3">
        <w:rPr>
          <w:b/>
          <w:bCs/>
          <w:color w:val="1F4E79" w:themeColor="accent5" w:themeShade="80"/>
          <w:sz w:val="32"/>
          <w:szCs w:val="32"/>
        </w:rPr>
        <w:t>Wertschöpfungsketten-Arbeit im ökologischen Tee- und Gewürzpflanzenanbau</w:t>
      </w:r>
      <w:r>
        <w:rPr>
          <w:color w:val="1F4E79" w:themeColor="accent5" w:themeShade="80"/>
          <w:sz w:val="24"/>
          <w:szCs w:val="24"/>
        </w:rPr>
        <w:t>,</w:t>
      </w:r>
      <w:r w:rsidR="00B729FF">
        <w:rPr>
          <w:color w:val="1F4E79" w:themeColor="accent5" w:themeShade="80"/>
          <w:sz w:val="24"/>
          <w:szCs w:val="24"/>
        </w:rPr>
        <w:t xml:space="preserve"> </w:t>
      </w:r>
      <w:r>
        <w:rPr>
          <w:color w:val="1F4E79" w:themeColor="accent5" w:themeShade="80"/>
          <w:sz w:val="24"/>
          <w:szCs w:val="24"/>
        </w:rPr>
        <w:t>09. und 10.07.25</w:t>
      </w:r>
    </w:p>
    <w:p w14:paraId="72DC285E" w14:textId="720B18B4" w:rsidR="00194003" w:rsidRDefault="00506627">
      <w:r>
        <w:rPr>
          <w:b/>
          <w:bCs/>
        </w:rPr>
        <w:t>Ort/ bzw. Betrieb:</w:t>
      </w:r>
      <w:r>
        <w:t xml:space="preserve"> Domäne Frankenhausen, 34393 Grebenstein</w:t>
      </w:r>
    </w:p>
    <w:p w14:paraId="030594B0" w14:textId="77777777" w:rsidR="00194003" w:rsidRDefault="00194003"/>
    <w:p w14:paraId="0825E534" w14:textId="708B6212" w:rsidR="00194003" w:rsidRDefault="00506627">
      <w:r>
        <w:rPr>
          <w:b/>
          <w:bCs/>
        </w:rPr>
        <w:t>Zielgruppe:</w:t>
      </w:r>
      <w:r>
        <w:t xml:space="preserve"> </w:t>
      </w:r>
      <w:r>
        <w:t>Expert*innen in der W</w:t>
      </w:r>
      <w:r>
        <w:t>ertschöpfungskette (</w:t>
      </w:r>
      <w:r>
        <w:t>WSK)</w:t>
      </w:r>
      <w:r>
        <w:t xml:space="preserve"> von ökologischen Kräutern</w:t>
      </w:r>
    </w:p>
    <w:p w14:paraId="30D6B763" w14:textId="77777777" w:rsidR="00194003" w:rsidRDefault="00194003"/>
    <w:p w14:paraId="384623FA" w14:textId="501CBA7B" w:rsidR="00194003" w:rsidRDefault="00506627">
      <w:r>
        <w:rPr>
          <w:b/>
          <w:bCs/>
        </w:rPr>
        <w:t>Ziel:</w:t>
      </w:r>
      <w:r>
        <w:t xml:space="preserve"> Analyse der Gruppe</w:t>
      </w:r>
      <w:r>
        <w:t xml:space="preserve"> des Runden Tisches WSK</w:t>
      </w:r>
    </w:p>
    <w:p w14:paraId="07682948" w14:textId="253F2F48" w:rsidR="00194003" w:rsidRDefault="00506627">
      <w:r>
        <w:rPr>
          <w:b/>
          <w:bCs/>
        </w:rPr>
        <w:t>Referent*innen:</w:t>
      </w:r>
      <w:r>
        <w:t xml:space="preserve"> Evelyn </w:t>
      </w:r>
      <w:proofErr w:type="spellStart"/>
      <w:r>
        <w:t>Juister</w:t>
      </w:r>
      <w:proofErr w:type="spellEnd"/>
      <w:r>
        <w:t xml:space="preserve"> </w:t>
      </w:r>
      <w:proofErr w:type="spellStart"/>
      <w:r>
        <w:rPr>
          <w:i/>
          <w:iCs/>
        </w:rPr>
        <w:t>zwischen_feld</w:t>
      </w:r>
      <w:proofErr w:type="spellEnd"/>
      <w:r>
        <w:t>, Dr. Beate Gebhardt</w:t>
      </w:r>
    </w:p>
    <w:p w14:paraId="42045273" w14:textId="151E4EB2" w:rsidR="00194003" w:rsidRDefault="00506627">
      <w:pPr>
        <w:rPr>
          <w:b/>
          <w:bCs/>
        </w:rPr>
      </w:pPr>
      <w:r>
        <w:rPr>
          <w:b/>
          <w:bCs/>
        </w:rPr>
        <w:t xml:space="preserve">TN-Zahl: </w:t>
      </w:r>
      <w:r>
        <w:t>8 Präsenz-TN und 4 online dazugeschaltet</w:t>
      </w:r>
    </w:p>
    <w:p w14:paraId="3ADBCE75" w14:textId="01219F93" w:rsidR="00194003" w:rsidRDefault="00194003"/>
    <w:p w14:paraId="5C5DA106" w14:textId="77777777" w:rsidR="00194003" w:rsidRDefault="00194003">
      <w:pPr>
        <w:rPr>
          <w:color w:val="4472C4" w:themeColor="accent1"/>
          <w:sz w:val="24"/>
          <w:szCs w:val="24"/>
        </w:rPr>
      </w:pPr>
    </w:p>
    <w:p w14:paraId="0EF74D22" w14:textId="699A2897" w:rsidR="00194003" w:rsidRDefault="00506627">
      <w:r>
        <w:t xml:space="preserve">Betriebsbesichtigung der Domäne Frankenhausen, vor allem </w:t>
      </w:r>
      <w:r>
        <w:rPr>
          <w:b/>
          <w:bCs/>
        </w:rPr>
        <w:t xml:space="preserve">Feldversuche zum ökologischen Heil- und Gewürzpflanzenanbau </w:t>
      </w:r>
      <w:r>
        <w:t>der Uni Kassel</w:t>
      </w:r>
    </w:p>
    <w:p w14:paraId="4056BEAF" w14:textId="77777777" w:rsidR="00194003" w:rsidRDefault="00194003">
      <w:pPr>
        <w:rPr>
          <w:color w:val="4472C4" w:themeColor="accent1"/>
          <w:sz w:val="24"/>
          <w:szCs w:val="24"/>
        </w:rPr>
      </w:pPr>
    </w:p>
    <w:p w14:paraId="7DEF031C" w14:textId="4881CBA7" w:rsidR="00194003" w:rsidRDefault="00506627">
      <w:r>
        <w:rPr>
          <w:b/>
          <w:bCs/>
        </w:rPr>
        <w:t>1.</w:t>
      </w:r>
      <w:r>
        <w:t xml:space="preserve"> </w:t>
      </w:r>
      <w:r>
        <w:t xml:space="preserve">Projekt </w:t>
      </w:r>
      <w:r w:rsidRPr="003D7BA3">
        <w:rPr>
          <w:b/>
          <w:bCs/>
        </w:rPr>
        <w:t xml:space="preserve">TRIO Transformative Mischkultursysteme für </w:t>
      </w:r>
      <w:proofErr w:type="spellStart"/>
      <w:r w:rsidRPr="003D7BA3">
        <w:rPr>
          <w:b/>
          <w:bCs/>
        </w:rPr>
        <w:t>One</w:t>
      </w:r>
      <w:proofErr w:type="spellEnd"/>
      <w:r w:rsidRPr="003D7BA3">
        <w:rPr>
          <w:b/>
          <w:bCs/>
        </w:rPr>
        <w:t xml:space="preserve"> Health</w:t>
      </w:r>
    </w:p>
    <w:p w14:paraId="55574F84" w14:textId="77777777" w:rsidR="00194003" w:rsidRDefault="00506627">
      <w:r>
        <w:t>Früher Streifena</w:t>
      </w:r>
      <w:r>
        <w:t xml:space="preserve">nbau, jetzt 3 m Getreide und 3m Fenchel, Kümmel oder Koriander, </w:t>
      </w:r>
    </w:p>
    <w:p w14:paraId="11926F05" w14:textId="11F08569" w:rsidR="00194003" w:rsidRDefault="00506627">
      <w:r>
        <w:t xml:space="preserve">untersucht wird der Bereich </w:t>
      </w:r>
      <w:r>
        <w:t>zwischen Getreide und Gewürz, wie die Konkurrenz ums Wasser ist, wie die Wurzelgänge genutzt werden, …</w:t>
      </w:r>
    </w:p>
    <w:p w14:paraId="39B9D428" w14:textId="77777777" w:rsidR="00194003" w:rsidRDefault="00194003"/>
    <w:p w14:paraId="290CC4FF" w14:textId="4EBBBAF2" w:rsidR="00194003" w:rsidRDefault="00506627">
      <w:r>
        <w:rPr>
          <w:b/>
          <w:bCs/>
        </w:rPr>
        <w:t>2.:</w:t>
      </w:r>
      <w:r>
        <w:rPr>
          <w:b/>
          <w:bCs/>
        </w:rPr>
        <w:t>Pro</w:t>
      </w:r>
      <w:r>
        <w:rPr>
          <w:b/>
          <w:bCs/>
        </w:rPr>
        <w:t xml:space="preserve">jekt </w:t>
      </w:r>
      <w:r>
        <w:t xml:space="preserve"> </w:t>
      </w:r>
      <w:r w:rsidRPr="003D7BA3">
        <w:rPr>
          <w:b/>
          <w:bCs/>
        </w:rPr>
        <w:t>Ringelblume</w:t>
      </w:r>
      <w:r w:rsidRPr="003D7BA3">
        <w:rPr>
          <w:b/>
          <w:bCs/>
        </w:rPr>
        <w:t>- Erziehung der R</w:t>
      </w:r>
      <w:r w:rsidRPr="003D7BA3">
        <w:rPr>
          <w:b/>
          <w:bCs/>
        </w:rPr>
        <w:t>ingelblume zu einem einheitlichen Blühhorizont</w:t>
      </w:r>
    </w:p>
    <w:p w14:paraId="69EE2288" w14:textId="12FFC63C" w:rsidR="00194003" w:rsidRDefault="00506627" w:rsidP="003D7BA3">
      <w:pPr>
        <w:pStyle w:val="Listenabsatz"/>
        <w:numPr>
          <w:ilvl w:val="0"/>
          <w:numId w:val="4"/>
        </w:numPr>
      </w:pPr>
      <w:r>
        <w:t xml:space="preserve">Blütenpflückgerät wurde am 09.07.25 eingesetzt und hat sehr sauber gearbeitet, keine Stiele mehr an den Blütenköpfen, </w:t>
      </w:r>
      <w:r>
        <w:t xml:space="preserve">, leider ist das Gerät kaputt </w:t>
      </w:r>
      <w:r>
        <w:t>gegangen, muss zur Reparatur</w:t>
      </w:r>
    </w:p>
    <w:p w14:paraId="6FAFA893" w14:textId="77777777" w:rsidR="00194003" w:rsidRDefault="00506627" w:rsidP="003D7BA3">
      <w:pPr>
        <w:pStyle w:val="Listenabsatz"/>
        <w:numPr>
          <w:ilvl w:val="0"/>
          <w:numId w:val="4"/>
        </w:numPr>
      </w:pPr>
      <w:r>
        <w:t>Bestandsaufnahme im Vergleich Handpflücke zu Geräteeinsatz</w:t>
      </w:r>
    </w:p>
    <w:p w14:paraId="40E30231" w14:textId="40912C96" w:rsidR="00194003" w:rsidRDefault="00506627" w:rsidP="003D7BA3">
      <w:pPr>
        <w:pStyle w:val="Listenabsatz"/>
        <w:numPr>
          <w:ilvl w:val="0"/>
          <w:numId w:val="4"/>
        </w:numPr>
      </w:pPr>
      <w:r>
        <w:t>Blüten werden getrocknet</w:t>
      </w:r>
      <w:r>
        <w:t xml:space="preserve"> und dann? Oder eher Qualitätskontrolle der Ware …?</w:t>
      </w:r>
    </w:p>
    <w:p w14:paraId="5FD7F621" w14:textId="77777777" w:rsidR="00194003" w:rsidRDefault="00506627" w:rsidP="003D7BA3">
      <w:pPr>
        <w:pStyle w:val="Listenabsatz"/>
        <w:numPr>
          <w:ilvl w:val="0"/>
          <w:numId w:val="4"/>
        </w:numPr>
      </w:pPr>
      <w:r>
        <w:t>Ökonomische Untersuchung Gerät – Handpflücke</w:t>
      </w:r>
    </w:p>
    <w:p w14:paraId="7B0A3224" w14:textId="28AB1BB5" w:rsidR="00194003" w:rsidRDefault="00506627" w:rsidP="003D7BA3">
      <w:pPr>
        <w:pStyle w:val="Listenabsatz"/>
        <w:numPr>
          <w:ilvl w:val="0"/>
          <w:numId w:val="4"/>
        </w:numPr>
      </w:pPr>
      <w:r>
        <w:t>Diversifizierung der Absatzkanäle, Blüten für Medizin, Kosmetik, Samen für Öl, Stängel im Tierfutter</w:t>
      </w:r>
    </w:p>
    <w:p w14:paraId="51328D55" w14:textId="34E00F43" w:rsidR="00194003" w:rsidRDefault="00194003"/>
    <w:p w14:paraId="1B64D245" w14:textId="455771FF" w:rsidR="00194003" w:rsidRDefault="00506627">
      <w:r w:rsidRPr="003D7BA3">
        <w:t>Dritter Versuch</w:t>
      </w:r>
      <w:r>
        <w:t xml:space="preserve">: </w:t>
      </w:r>
      <w:r>
        <w:t xml:space="preserve">Projekt </w:t>
      </w:r>
      <w:proofErr w:type="spellStart"/>
      <w:r w:rsidRPr="003D7BA3">
        <w:rPr>
          <w:b/>
          <w:bCs/>
        </w:rPr>
        <w:t>Mohnopoly</w:t>
      </w:r>
      <w:proofErr w:type="spellEnd"/>
    </w:p>
    <w:p w14:paraId="05E3531F" w14:textId="1B9FD7FA" w:rsidR="00194003" w:rsidRDefault="00506627">
      <w:r>
        <w:t>Morphinarme Sortenversuche</w:t>
      </w:r>
    </w:p>
    <w:p w14:paraId="7CF88C9F" w14:textId="7516EBA3" w:rsidR="00194003" w:rsidRDefault="00506627">
      <w:r>
        <w:t>Sommermohn als Wintermohn ausgesät</w:t>
      </w:r>
    </w:p>
    <w:p w14:paraId="2D9D9A40" w14:textId="77777777" w:rsidR="00194003" w:rsidRDefault="00194003"/>
    <w:p w14:paraId="186573C7" w14:textId="46BD27E4" w:rsidR="00194003" w:rsidRDefault="00506627">
      <w:pPr>
        <w:rPr>
          <w:color w:val="4472C4" w:themeColor="accent1"/>
          <w:sz w:val="24"/>
          <w:szCs w:val="24"/>
        </w:rPr>
      </w:pPr>
      <w:r>
        <w:rPr>
          <w:noProof/>
          <w:color w:val="4472C4" w:themeColor="accen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16834</wp:posOffset>
                </wp:positionV>
                <wp:extent cx="2311292" cy="1733469"/>
                <wp:effectExtent l="0" t="0" r="0" b="635"/>
                <wp:wrapNone/>
                <wp:docPr id="2" name="Grafi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Grafik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2311291" cy="17334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251673600;o:allowoverlap:true;o:allowincell:true;mso-position-horizontal-relative:margin;mso-position-horizontal:left;mso-position-vertical-relative:text;margin-top:1.33pt;mso-position-vertical:absolute;width:181.99pt;height:136.49pt;mso-wrap-distance-left:9.00pt;mso-wrap-distance-top:0.00pt;mso-wrap-distance-right:9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color w:val="4472C4" w:themeColor="accent1"/>
          <w:sz w:val="24"/>
          <w:szCs w:val="24"/>
        </w:rPr>
        <w:br w:type="page" w:clear="all"/>
      </w:r>
    </w:p>
    <w:p w14:paraId="106E686C" w14:textId="50F83CE8" w:rsidR="00194003" w:rsidRPr="00854929" w:rsidRDefault="00506627">
      <w:pPr>
        <w:rPr>
          <w:rFonts w:ascii="Arial" w:hAnsi="Arial" w:cs="Arial"/>
        </w:rPr>
      </w:pPr>
      <w:r w:rsidRPr="00854929">
        <w:rPr>
          <w:rFonts w:cstheme="minorHAns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3443605</wp:posOffset>
                </wp:positionH>
                <wp:positionV relativeFrom="paragraph">
                  <wp:posOffset>471805</wp:posOffset>
                </wp:positionV>
                <wp:extent cx="1845310" cy="2665730"/>
                <wp:effectExtent l="0" t="0" r="2540" b="1270"/>
                <wp:wrapNone/>
                <wp:docPr id="3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Grafik 5"/>
                        <pic:cNvPicPr>
                          <a:picLocks noChangeAspect="1"/>
                        </pic:cNvPicPr>
                      </pic:nvPicPr>
                      <pic:blipFill rotWithShape="1">
                        <a:blip r:embed="rId11"/>
                        <a:srcRect t="10439" r="12426" b="18402"/>
                        <a:stretch/>
                      </pic:blipFill>
                      <pic:spPr bwMode="auto">
                        <a:xfrm>
                          <a:off x="0" y="0"/>
                          <a:ext cx="1845310" cy="26657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251664384;o:allowoverlap:true;o:allowincell:true;mso-position-horizontal-relative:text;margin-left:271.15pt;mso-position-horizontal:absolute;mso-position-vertical-relative:text;margin-top:37.15pt;mso-position-vertical:absolute;width:145.30pt;height:209.90pt;mso-wrap-distance-left:9.00pt;mso-wrap-distance-top:0.00pt;mso-wrap-distance-right:9.00pt;mso-wrap-distance-bottom:0.00pt;z-index:1;" stroked="f">
                <v:imagedata r:id="rId12" o:title="" croptop="6841f" cropleft="0f" cropbottom="12060f" cropright="8144f"/>
                <o:lock v:ext="edit" rotation="t"/>
              </v:shape>
            </w:pict>
          </mc:Fallback>
        </mc:AlternateContent>
      </w:r>
      <w:r w:rsidRPr="00854929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593725</wp:posOffset>
                </wp:positionH>
                <wp:positionV relativeFrom="paragraph">
                  <wp:posOffset>469265</wp:posOffset>
                </wp:positionV>
                <wp:extent cx="1958340" cy="2751455"/>
                <wp:effectExtent l="0" t="0" r="3810" b="0"/>
                <wp:wrapTopAndBottom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/>
                        <pic:cNvPicPr>
                          <a:picLocks noChangeAspect="1"/>
                        </pic:cNvPicPr>
                      </pic:nvPicPr>
                      <pic:blipFill rotWithShape="1">
                        <a:blip r:embed="rId13"/>
                        <a:srcRect l="19628" t="24299" r="16367" b="25119"/>
                        <a:stretch/>
                      </pic:blipFill>
                      <pic:spPr bwMode="auto">
                        <a:xfrm>
                          <a:off x="0" y="0"/>
                          <a:ext cx="1958340" cy="27514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position:absolute;z-index:251665408;o:allowoverlap:true;o:allowincell:true;mso-position-horizontal-relative:text;margin-left:46.75pt;mso-position-horizontal:absolute;mso-position-vertical-relative:text;margin-top:36.95pt;mso-position-vertical:absolute;width:154.20pt;height:216.65pt;mso-wrap-distance-left:9.00pt;mso-wrap-distance-top:0.00pt;mso-wrap-distance-right:9.00pt;mso-wrap-distance-bottom:0.00pt;z-index:1;" stroked="f">
                <w10:wrap type="topAndBottom"/>
                <v:imagedata r:id="rId14" o:title="" croptop="15925f" cropleft="12863f" cropbottom="16462f" cropright="10726f"/>
                <o:lock v:ext="edit" rotation="t"/>
              </v:shape>
            </w:pict>
          </mc:Fallback>
        </mc:AlternateContent>
      </w:r>
      <w:r w:rsidRPr="00854929">
        <w:rPr>
          <w:rFonts w:cstheme="minorHAnsi"/>
        </w:rPr>
        <w:t>Begrüßung und Vorstell</w:t>
      </w:r>
      <w:r w:rsidRPr="00854929">
        <w:rPr>
          <w:rFonts w:cstheme="minorHAnsi"/>
        </w:rPr>
        <w:t>ungs</w:t>
      </w:r>
      <w:r w:rsidRPr="00854929">
        <w:rPr>
          <w:rFonts w:cstheme="minorHAnsi"/>
        </w:rPr>
        <w:t xml:space="preserve">runde </w:t>
      </w:r>
    </w:p>
    <w:p w14:paraId="76A8B426" w14:textId="77777777" w:rsidR="00194003" w:rsidRDefault="005066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</w:p>
    <w:p w14:paraId="4114097F" w14:textId="77777777" w:rsidR="00194003" w:rsidRDefault="00194003">
      <w:pPr>
        <w:rPr>
          <w:rFonts w:ascii="Arial" w:hAnsi="Arial" w:cs="Arial"/>
          <w:sz w:val="24"/>
          <w:szCs w:val="24"/>
        </w:rPr>
      </w:pPr>
    </w:p>
    <w:p w14:paraId="19C4277C" w14:textId="77777777" w:rsidR="00194003" w:rsidRPr="003D7BA3" w:rsidRDefault="00194003">
      <w:pPr>
        <w:rPr>
          <w:rFonts w:cstheme="minorHAnsi"/>
          <w:sz w:val="24"/>
          <w:szCs w:val="24"/>
        </w:rPr>
      </w:pPr>
    </w:p>
    <w:p w14:paraId="19D2FF02" w14:textId="77777777" w:rsidR="00194003" w:rsidRDefault="00506627">
      <w:pPr>
        <w:rPr>
          <w:rFonts w:cstheme="minorHAnsi"/>
        </w:rPr>
      </w:pPr>
      <w:r>
        <w:rPr>
          <w:rFonts w:cstheme="minorHAnsi"/>
          <w:b/>
          <w:bCs/>
        </w:rPr>
        <w:t xml:space="preserve">Impulsvortrag </w:t>
      </w:r>
      <w:r>
        <w:rPr>
          <w:rFonts w:cstheme="minorHAnsi"/>
        </w:rPr>
        <w:t xml:space="preserve">„Die 4 Phasen in der Wertschöpfungsketten-Entwicklung anhand der Orientierungskarte von </w:t>
      </w:r>
      <w:proofErr w:type="spellStart"/>
      <w:r>
        <w:rPr>
          <w:rFonts w:cstheme="minorHAnsi"/>
        </w:rPr>
        <w:t>zwischen_feld</w:t>
      </w:r>
      <w:proofErr w:type="spellEnd"/>
      <w:r>
        <w:rPr>
          <w:rFonts w:cstheme="minorHAnsi"/>
        </w:rPr>
        <w:t xml:space="preserve">“, Evelyn </w:t>
      </w:r>
      <w:proofErr w:type="spellStart"/>
      <w:r>
        <w:rPr>
          <w:rFonts w:cstheme="minorHAnsi"/>
        </w:rPr>
        <w:t>Juister</w:t>
      </w:r>
      <w:proofErr w:type="spellEnd"/>
    </w:p>
    <w:p w14:paraId="152B74B9" w14:textId="4E8D9CE8" w:rsidR="00194003" w:rsidRDefault="00194003">
      <w:pPr>
        <w:rPr>
          <w:rFonts w:cstheme="minorHAnsi"/>
          <w:b/>
          <w:bCs/>
        </w:rPr>
      </w:pPr>
    </w:p>
    <w:p w14:paraId="3F29AB48" w14:textId="77777777" w:rsidR="00194003" w:rsidRDefault="00506627">
      <w:pPr>
        <w:rPr>
          <w:rFonts w:cstheme="minorHAnsi"/>
        </w:rPr>
      </w:pPr>
      <w:r>
        <w:rPr>
          <w:rFonts w:cstheme="minorHAnsi"/>
        </w:rPr>
        <w:t>Di</w:t>
      </w:r>
      <w:r>
        <w:rPr>
          <w:rFonts w:cstheme="minorHAnsi"/>
        </w:rPr>
        <w:t>e 4 Phasen sind:</w:t>
      </w:r>
    </w:p>
    <w:p w14:paraId="3C9CCD56" w14:textId="77777777" w:rsidR="00194003" w:rsidRDefault="00506627">
      <w:pPr>
        <w:pStyle w:val="Listenabsatz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Auftrag klären (Wer hat den Stein ins Rollen gebracht?)</w:t>
      </w:r>
    </w:p>
    <w:p w14:paraId="667E3076" w14:textId="77777777" w:rsidR="00194003" w:rsidRDefault="00506627">
      <w:pPr>
        <w:pStyle w:val="Listenabsatz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Ausgangssituation erfassen</w:t>
      </w:r>
    </w:p>
    <w:p w14:paraId="1215FF01" w14:textId="77777777" w:rsidR="00194003" w:rsidRDefault="00506627">
      <w:pPr>
        <w:pStyle w:val="Listenabsatz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Wertschöpfung gestalten</w:t>
      </w:r>
    </w:p>
    <w:p w14:paraId="70E47E8F" w14:textId="77777777" w:rsidR="00194003" w:rsidRDefault="00506627">
      <w:pPr>
        <w:pStyle w:val="Listenabsatz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Abschluss finden</w:t>
      </w:r>
    </w:p>
    <w:p w14:paraId="08D832CE" w14:textId="77777777" w:rsidR="00194003" w:rsidRDefault="00194003">
      <w:pPr>
        <w:rPr>
          <w:rFonts w:ascii="Arial" w:hAnsi="Arial" w:cs="Arial"/>
          <w:sz w:val="24"/>
          <w:szCs w:val="24"/>
        </w:rPr>
      </w:pPr>
    </w:p>
    <w:p w14:paraId="6921D03E" w14:textId="77777777" w:rsidR="00194003" w:rsidRDefault="00194003">
      <w:pPr>
        <w:rPr>
          <w:rFonts w:ascii="Arial" w:hAnsi="Arial" w:cs="Arial"/>
          <w:sz w:val="24"/>
          <w:szCs w:val="24"/>
        </w:rPr>
      </w:pPr>
    </w:p>
    <w:p w14:paraId="513EB855" w14:textId="77777777" w:rsidR="00194003" w:rsidRPr="003D7BA3" w:rsidRDefault="00506627">
      <w:pPr>
        <w:rPr>
          <w:rFonts w:cstheme="minorHAnsi"/>
        </w:rPr>
      </w:pPr>
      <w:r w:rsidRPr="003D7BA3">
        <w:rPr>
          <w:rFonts w:cstheme="minorHAnsi"/>
        </w:rPr>
        <w:t>Zukunftswerkstatt „Konzept und Zukunft des Experten-Panels Runder Tisch WSK im ökologischen Kräuteranbau“, Dr. Be</w:t>
      </w:r>
      <w:r w:rsidRPr="003D7BA3">
        <w:rPr>
          <w:rFonts w:cstheme="minorHAnsi"/>
        </w:rPr>
        <w:t>ate Gebhardt</w:t>
      </w:r>
    </w:p>
    <w:p w14:paraId="6E327E9A" w14:textId="77777777" w:rsidR="00194003" w:rsidRPr="003D7BA3" w:rsidRDefault="00194003">
      <w:pPr>
        <w:rPr>
          <w:rFonts w:cstheme="minorHAnsi"/>
        </w:rPr>
      </w:pPr>
    </w:p>
    <w:p w14:paraId="222FBF1A" w14:textId="77777777" w:rsidR="00194003" w:rsidRDefault="00506627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Zukunftswerkstatt Runder Tisch WSK</w:t>
      </w:r>
    </w:p>
    <w:p w14:paraId="1CC30451" w14:textId="77777777" w:rsidR="00194003" w:rsidRDefault="00506627">
      <w:pPr>
        <w:pStyle w:val="Listenabsatz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Kritikphase</w:t>
      </w:r>
    </w:p>
    <w:p w14:paraId="00894FED" w14:textId="77777777" w:rsidR="00194003" w:rsidRDefault="00506627">
      <w:pPr>
        <w:pStyle w:val="Listenabsatz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Fantasiephase</w:t>
      </w:r>
    </w:p>
    <w:p w14:paraId="2ECBE8ED" w14:textId="77777777" w:rsidR="00194003" w:rsidRDefault="00506627">
      <w:pPr>
        <w:pStyle w:val="Listenabsatz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Reflexionsphase</w:t>
      </w:r>
    </w:p>
    <w:p w14:paraId="5FB39DEB" w14:textId="77777777" w:rsidR="00194003" w:rsidRDefault="00506627">
      <w:pPr>
        <w:pStyle w:val="Listenabsatz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Verwirklichungsphase</w:t>
      </w:r>
    </w:p>
    <w:p w14:paraId="08BE3334" w14:textId="77777777" w:rsidR="00194003" w:rsidRDefault="00194003">
      <w:pPr>
        <w:rPr>
          <w:rFonts w:ascii="Arial" w:hAnsi="Arial" w:cs="Arial"/>
          <w:sz w:val="24"/>
          <w:szCs w:val="24"/>
        </w:rPr>
      </w:pPr>
    </w:p>
    <w:p w14:paraId="03BF0033" w14:textId="77777777" w:rsidR="00194003" w:rsidRDefault="00506627">
      <w:pPr>
        <w:rPr>
          <w:rFonts w:cstheme="minorHAnsi"/>
        </w:rPr>
      </w:pPr>
      <w:r>
        <w:rPr>
          <w:rFonts w:cstheme="minorHAnsi"/>
        </w:rPr>
        <w:t>In der Fantasiephase fragte sich die Gruppe, was zum Aufbau der WSK Kräuter beitragen kann und wie man den WSK-Aufbau Kräuter unterstützen kann. Durch Klebepunkte durften die Teilnehmer*innen die Wichtigkeit der Ideen sichtbar machen.</w:t>
      </w:r>
    </w:p>
    <w:p w14:paraId="517761BE" w14:textId="77777777" w:rsidR="00194003" w:rsidRDefault="00194003">
      <w:pPr>
        <w:rPr>
          <w:rFonts w:cstheme="minorHAnsi"/>
        </w:rPr>
      </w:pPr>
    </w:p>
    <w:p w14:paraId="6BED9F38" w14:textId="77777777" w:rsidR="00194003" w:rsidRDefault="00506627">
      <w:pPr>
        <w:rPr>
          <w:rFonts w:cstheme="minorHAnsi"/>
        </w:rPr>
      </w:pPr>
      <w:r>
        <w:rPr>
          <w:rFonts w:cstheme="minorHAnsi"/>
        </w:rPr>
        <w:t>3 Themen, die behand</w:t>
      </w:r>
      <w:r>
        <w:rPr>
          <w:rFonts w:cstheme="minorHAnsi"/>
        </w:rPr>
        <w:t>elt werden wollen:</w:t>
      </w:r>
    </w:p>
    <w:p w14:paraId="16022873" w14:textId="77777777" w:rsidR="00194003" w:rsidRDefault="00506627">
      <w:pPr>
        <w:pStyle w:val="Listenabsatz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Kompetenzzentrum Bio-Kräuter</w:t>
      </w:r>
    </w:p>
    <w:p w14:paraId="6BD6760D" w14:textId="77777777" w:rsidR="00194003" w:rsidRDefault="00506627">
      <w:pPr>
        <w:pStyle w:val="Listenabsatz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Leitfaden</w:t>
      </w:r>
    </w:p>
    <w:p w14:paraId="1D7BCC5B" w14:textId="77777777" w:rsidR="00194003" w:rsidRDefault="00506627">
      <w:pPr>
        <w:pStyle w:val="Listenabsatz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Modellkultur</w:t>
      </w:r>
    </w:p>
    <w:p w14:paraId="5A338C4A" w14:textId="587F277F" w:rsidR="00194003" w:rsidRDefault="00506627">
      <w:r>
        <w:rPr>
          <w:b/>
          <w:bCs/>
        </w:rPr>
        <w:t xml:space="preserve">Herausforderungen: </w:t>
      </w:r>
      <w:r>
        <w:t>Bei jedem Thema muss eine Person die Organisation in die Hand nehmen</w:t>
      </w:r>
    </w:p>
    <w:p w14:paraId="580187D7" w14:textId="77777777" w:rsidR="00194003" w:rsidRDefault="00194003">
      <w:pPr>
        <w:rPr>
          <w:b/>
          <w:bCs/>
        </w:rPr>
      </w:pPr>
    </w:p>
    <w:p w14:paraId="4DC524E3" w14:textId="12B18762" w:rsidR="00194003" w:rsidRDefault="00506627">
      <w:r>
        <w:rPr>
          <w:b/>
          <w:bCs/>
        </w:rPr>
        <w:t xml:space="preserve">Potentiale: </w:t>
      </w:r>
      <w:proofErr w:type="gramStart"/>
      <w:r>
        <w:t>Bei den Teilnehmer</w:t>
      </w:r>
      <w:proofErr w:type="gramEnd"/>
      <w:r>
        <w:t>*innen des runden Tisches gibt es so viele motivierte Leute, die etwas bewegen wollen.</w:t>
      </w:r>
    </w:p>
    <w:p w14:paraId="1F24F3E1" w14:textId="0652D3BC" w:rsidR="00194003" w:rsidRDefault="00194003">
      <w:pPr>
        <w:rPr>
          <w:b/>
          <w:bCs/>
        </w:rPr>
      </w:pPr>
    </w:p>
    <w:p w14:paraId="72BF7B61" w14:textId="1A47AF8E" w:rsidR="00194003" w:rsidRDefault="004B5B40">
      <w:pPr>
        <w:rPr>
          <w:b/>
          <w:bCs/>
        </w:rPr>
      </w:pPr>
      <w:r>
        <w:rPr>
          <w:rFonts w:cstheme="minorHAnsi"/>
          <w:noProof/>
        </w:rPr>
        <w:drawing>
          <wp:anchor distT="0" distB="0" distL="114300" distR="114300" simplePos="0" relativeHeight="251667456" behindDoc="0" locked="0" layoutInCell="1" allowOverlap="1" wp14:editId="2C421270">
            <wp:simplePos x="0" y="0"/>
            <wp:positionH relativeFrom="margin">
              <wp:posOffset>99060</wp:posOffset>
            </wp:positionH>
            <wp:positionV relativeFrom="page">
              <wp:posOffset>1278255</wp:posOffset>
            </wp:positionV>
            <wp:extent cx="2529205" cy="3376930"/>
            <wp:effectExtent l="0" t="0" r="4445" b="0"/>
            <wp:wrapTopAndBottom/>
            <wp:docPr id="7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t="7131" r="1759" b="20388"/>
                    <a:stretch/>
                  </pic:blipFill>
                  <pic:spPr bwMode="auto">
                    <a:xfrm>
                      <a:off x="0" y="0"/>
                      <a:ext cx="2529205" cy="33769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editId="6BFDE537">
            <wp:simplePos x="0" y="0"/>
            <wp:positionH relativeFrom="margin">
              <wp:posOffset>3115310</wp:posOffset>
            </wp:positionH>
            <wp:positionV relativeFrom="paragraph">
              <wp:posOffset>59055</wp:posOffset>
            </wp:positionV>
            <wp:extent cx="2835297" cy="3168934"/>
            <wp:effectExtent l="0" t="0" r="3175" b="0"/>
            <wp:wrapNone/>
            <wp:docPr id="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>
                      <a:picLocks noChangeAspect="1"/>
                    </pic:cNvPicPr>
                  </pic:nvPicPr>
                  <pic:blipFill rotWithShape="1">
                    <a:blip r:embed="rId16"/>
                    <a:srcRect t="13915" r="1194" b="23971"/>
                    <a:stretch/>
                  </pic:blipFill>
                  <pic:spPr bwMode="auto">
                    <a:xfrm>
                      <a:off x="0" y="0"/>
                      <a:ext cx="2835297" cy="316893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6627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-14835</wp:posOffset>
                </wp:positionH>
                <wp:positionV relativeFrom="paragraph">
                  <wp:posOffset>3775588</wp:posOffset>
                </wp:positionV>
                <wp:extent cx="2927350" cy="3481070"/>
                <wp:effectExtent l="0" t="0" r="6350" b="5080"/>
                <wp:wrapTopAndBottom/>
                <wp:docPr id="5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>
                          <a:picLocks noChangeAspect="1"/>
                        </pic:cNvPicPr>
                      </pic:nvPicPr>
                      <pic:blipFill rotWithShape="1">
                        <a:blip r:embed="rId17"/>
                        <a:srcRect r="596" b="11352"/>
                        <a:stretch/>
                      </pic:blipFill>
                      <pic:spPr bwMode="auto">
                        <a:xfrm>
                          <a:off x="0" y="0"/>
                          <a:ext cx="2927350" cy="34810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position:absolute;z-index:251672576;o:allowoverlap:true;o:allowincell:true;mso-position-horizontal-relative:text;margin-left:-1.17pt;mso-position-horizontal:absolute;mso-position-vertical-relative:text;margin-top:297.29pt;mso-position-vertical:absolute;width:230.50pt;height:274.10pt;mso-wrap-distance-left:9.00pt;mso-wrap-distance-top:0.00pt;mso-wrap-distance-right:9.00pt;mso-wrap-distance-bottom:0.00pt;z-index:1;" stroked="f">
                <w10:wrap type="topAndBottom"/>
                <v:imagedata r:id="rId18" o:title="" croptop="0f" cropleft="0f" cropbottom="7440f" cropright="391f"/>
                <o:lock v:ext="edit" rotation="t"/>
              </v:shape>
            </w:pict>
          </mc:Fallback>
        </mc:AlternateContent>
      </w:r>
      <w:r w:rsidR="00506627">
        <w:rPr>
          <w:b/>
          <w:bCs/>
        </w:rPr>
        <w:t xml:space="preserve">Tabellen, Bildmaterial: </w:t>
      </w:r>
      <w:r w:rsidR="00506627">
        <w:t>siehe unten</w:t>
      </w:r>
    </w:p>
    <w:p w14:paraId="36ED2D21" w14:textId="172A607B" w:rsidR="00194003" w:rsidRDefault="00194003">
      <w:pPr>
        <w:rPr>
          <w:b/>
          <w:bCs/>
        </w:rPr>
      </w:pPr>
    </w:p>
    <w:p w14:paraId="43E90C40" w14:textId="532FE8B7" w:rsidR="00194003" w:rsidRDefault="004B5B40">
      <w:r>
        <w:rPr>
          <w:noProof/>
        </w:rPr>
        <w:drawing>
          <wp:anchor distT="0" distB="0" distL="114300" distR="114300" simplePos="0" relativeHeight="251659264" behindDoc="1" locked="0" layoutInCell="1" allowOverlap="1" wp14:editId="79995E0B">
            <wp:simplePos x="0" y="0"/>
            <wp:positionH relativeFrom="page">
              <wp:posOffset>541826</wp:posOffset>
            </wp:positionH>
            <wp:positionV relativeFrom="paragraph">
              <wp:posOffset>3685540</wp:posOffset>
            </wp:positionV>
            <wp:extent cx="1895475" cy="1343596"/>
            <wp:effectExtent l="0" t="0" r="0" b="9525"/>
            <wp:wrapNone/>
            <wp:docPr id="8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 rotWithShape="1">
                    <a:blip r:embed="rId19"/>
                    <a:stretch/>
                  </pic:blipFill>
                  <pic:spPr bwMode="auto">
                    <a:xfrm>
                      <a:off x="0" y="0"/>
                      <a:ext cx="1895475" cy="1343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87D51B" w14:textId="6F9231FA" w:rsidR="00194003" w:rsidRDefault="00194003"/>
    <w:p w14:paraId="74B310F5" w14:textId="2841D3E2" w:rsidR="00194003" w:rsidRDefault="00194003"/>
    <w:p w14:paraId="149E6EDC" w14:textId="235B329F" w:rsidR="00194003" w:rsidRDefault="00194003"/>
    <w:p w14:paraId="1D0F981C" w14:textId="2CA3A058" w:rsidR="00194003" w:rsidRDefault="00194003"/>
    <w:p w14:paraId="759D43D9" w14:textId="322BBD7B" w:rsidR="004B5B40" w:rsidRDefault="004B5B40" w:rsidP="004B5B40">
      <w:pPr>
        <w:pStyle w:val="StandardWeb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editId="03CCAB6C">
            <wp:simplePos x="0" y="0"/>
            <wp:positionH relativeFrom="column">
              <wp:posOffset>3869055</wp:posOffset>
            </wp:positionH>
            <wp:positionV relativeFrom="paragraph">
              <wp:posOffset>-652145</wp:posOffset>
            </wp:positionV>
            <wp:extent cx="2667635" cy="1437005"/>
            <wp:effectExtent l="0" t="0" r="0" b="0"/>
            <wp:wrapTight wrapText="bothSides">
              <wp:wrapPolygon edited="1">
                <wp:start x="0" y="0"/>
                <wp:lineTo x="0" y="21190"/>
                <wp:lineTo x="21441" y="21190"/>
                <wp:lineTo x="21441" y="0"/>
                <wp:lineTo x="0" y="0"/>
              </wp:wrapPolygon>
            </wp:wrapTight>
            <wp:docPr id="9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 rotWithShape="1">
                    <a:blip r:embed="rId20"/>
                    <a:stretch/>
                  </pic:blipFill>
                  <pic:spPr bwMode="auto">
                    <a:xfrm>
                      <a:off x="0" y="0"/>
                      <a:ext cx="2667635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/>
          <w:iCs/>
          <w:color w:val="538135" w:themeColor="accent6" w:themeShade="BF"/>
          <w:sz w:val="16"/>
          <w:szCs w:val="16"/>
        </w:rPr>
        <w:t>Regionale Wertschöpfungsketten für ökologischen produzierte Tee- und Gewürzpflanzen:</w:t>
      </w:r>
      <w:r>
        <w:t xml:space="preserve"> </w:t>
      </w:r>
    </w:p>
    <w:p w14:paraId="387DCBD0" w14:textId="24A29A44" w:rsidR="00194003" w:rsidRDefault="004B5B40">
      <w:r>
        <w:rPr>
          <w:b/>
          <w:bCs/>
          <w:i/>
          <w:iCs/>
          <w:sz w:val="16"/>
          <w:szCs w:val="16"/>
        </w:rPr>
        <w:t>Potentiale, Hemmnisse, Kooperatione</w:t>
      </w:r>
      <w:r w:rsidR="00CC7330">
        <w:rPr>
          <w:b/>
          <w:bCs/>
          <w:i/>
          <w:iCs/>
          <w:sz w:val="16"/>
          <w:szCs w:val="16"/>
        </w:rPr>
        <w:t>n</w:t>
      </w:r>
    </w:p>
    <w:p w14:paraId="77840FDC" w14:textId="7D3A6974" w:rsidR="00194003" w:rsidRDefault="00194003"/>
    <w:sectPr w:rsidR="00194003">
      <w:footerReference w:type="default" r:id="rId21"/>
      <w:pgSz w:w="11906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03C8E" w14:textId="77777777" w:rsidR="00506627" w:rsidRDefault="00506627">
      <w:r>
        <w:separator/>
      </w:r>
    </w:p>
  </w:endnote>
  <w:endnote w:type="continuationSeparator" w:id="0">
    <w:p w14:paraId="1F70D39E" w14:textId="77777777" w:rsidR="00506627" w:rsidRDefault="00506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32A1" w14:textId="6A6781CF" w:rsidR="00194003" w:rsidRDefault="00506627">
    <w:pPr>
      <w:pStyle w:val="Fuzeil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-74295</wp:posOffset>
              </wp:positionH>
              <wp:positionV relativeFrom="paragraph">
                <wp:posOffset>641350</wp:posOffset>
              </wp:positionV>
              <wp:extent cx="2400300" cy="918210"/>
              <wp:effectExtent l="0" t="0" r="0" b="0"/>
              <wp:wrapNone/>
              <wp:docPr id="1" name="Grafi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2400300" cy="918209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59264;o:allowoverlap:true;o:allowincell:true;mso-position-horizontal-relative:text;margin-left:-5.85pt;mso-position-horizontal:absolute;mso-position-vertical-relative:text;margin-top:50.50pt;mso-position-vertical:absolute;width:189.00pt;height:72.30pt;mso-wrap-distance-left:9.00pt;mso-wrap-distance-top:0.00pt;mso-wrap-distance-right:9.00pt;mso-wrap-distance-bottom:0.00pt;z-index:1;" stroked="false">
              <v:imagedata r:id="rId2" o:title=""/>
              <o:lock v:ext="edit" rotation="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BA8F5" w14:textId="77777777" w:rsidR="00506627" w:rsidRDefault="00506627">
      <w:r>
        <w:separator/>
      </w:r>
    </w:p>
  </w:footnote>
  <w:footnote w:type="continuationSeparator" w:id="0">
    <w:p w14:paraId="4C7CCC8E" w14:textId="77777777" w:rsidR="00506627" w:rsidRDefault="005066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4109D"/>
    <w:multiLevelType w:val="multilevel"/>
    <w:tmpl w:val="6876DB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A2528A"/>
    <w:multiLevelType w:val="multilevel"/>
    <w:tmpl w:val="E77E7C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3C0D01"/>
    <w:multiLevelType w:val="multilevel"/>
    <w:tmpl w:val="D00A93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FF1351"/>
    <w:multiLevelType w:val="multilevel"/>
    <w:tmpl w:val="35A450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003"/>
    <w:rsid w:val="000411FD"/>
    <w:rsid w:val="00194003"/>
    <w:rsid w:val="003D7BA3"/>
    <w:rsid w:val="004B5B40"/>
    <w:rsid w:val="00506627"/>
    <w:rsid w:val="006817D1"/>
    <w:rsid w:val="00854929"/>
    <w:rsid w:val="00B729FF"/>
    <w:rsid w:val="00CC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F962F"/>
  <w15:docId w15:val="{43DD916B-EAE3-406E-8CE6-FF8001E0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bsatz-Standardschriftar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bsatz-Standardschriftart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bsatz-Standardschriftart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bsatz-Standardschriftart"/>
    <w:uiPriority w:val="30"/>
    <w:rPr>
      <w:i/>
      <w:iCs/>
      <w:color w:val="2F5496" w:themeColor="accent1" w:themeShade="BF"/>
    </w:rPr>
  </w:style>
  <w:style w:type="character" w:customStyle="1" w:styleId="FooterChar">
    <w:name w:val="Footer Char"/>
    <w:basedOn w:val="Absatz-Standardschriftart"/>
    <w:uiPriority w:val="99"/>
  </w:style>
  <w:style w:type="character" w:customStyle="1" w:styleId="FootnoteTextChar">
    <w:name w:val="Footnote Text Char"/>
    <w:basedOn w:val="Absatz-Standardschriftart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bsatz-Standardschriftart"/>
    <w:uiPriority w:val="99"/>
    <w:semiHidden/>
    <w:rPr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Pr>
      <w:color w:val="666666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Arial" w:eastAsia="Arial" w:hAnsi="Arial" w:cs="Arial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KeinLeerraum">
    <w:name w:val="No Spacing"/>
    <w:basedOn w:val="Standard"/>
    <w:uiPriority w:val="1"/>
    <w:qFormat/>
  </w:style>
  <w:style w:type="character" w:styleId="SchwacheHervorhebung">
    <w:name w:val="Subtle Emphasis"/>
    <w:basedOn w:val="Absatz-Standardschriftart"/>
    <w:uiPriority w:val="19"/>
    <w:qFormat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bsatz-Standardschriftart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844"/>
        <w:tab w:val="right" w:pos="9689"/>
      </w:tabs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Beschriftung">
    <w:name w:val="caption"/>
    <w:basedOn w:val="Standard"/>
    <w:next w:val="Standard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954F72" w:themeColor="followedHyperlink"/>
      <w:u w:val="single"/>
    </w:rPr>
  </w:style>
  <w:style w:type="paragraph" w:styleId="Verzeichnis1">
    <w:name w:val="toc 1"/>
    <w:basedOn w:val="Standard"/>
    <w:next w:val="Standard"/>
    <w:uiPriority w:val="39"/>
    <w:unhideWhenUsed/>
    <w:pPr>
      <w:spacing w:after="100"/>
    </w:pPr>
  </w:style>
  <w:style w:type="paragraph" w:styleId="Verzeichnis2">
    <w:name w:val="toc 2"/>
    <w:basedOn w:val="Standard"/>
    <w:next w:val="Standard"/>
    <w:uiPriority w:val="39"/>
    <w:unhideWhenUsed/>
    <w:pPr>
      <w:spacing w:after="100"/>
      <w:ind w:left="220"/>
    </w:pPr>
  </w:style>
  <w:style w:type="paragraph" w:styleId="Verzeichnis3">
    <w:name w:val="toc 3"/>
    <w:basedOn w:val="Standard"/>
    <w:next w:val="Standard"/>
    <w:uiPriority w:val="39"/>
    <w:unhideWhenUsed/>
    <w:pPr>
      <w:spacing w:after="100"/>
      <w:ind w:left="440"/>
    </w:pPr>
  </w:style>
  <w:style w:type="paragraph" w:styleId="Verzeichnis4">
    <w:name w:val="toc 4"/>
    <w:basedOn w:val="Standard"/>
    <w:next w:val="Standard"/>
    <w:uiPriority w:val="39"/>
    <w:unhideWhenUsed/>
    <w:pPr>
      <w:spacing w:after="100"/>
      <w:ind w:left="660"/>
    </w:pPr>
  </w:style>
  <w:style w:type="paragraph" w:styleId="Verzeichnis5">
    <w:name w:val="toc 5"/>
    <w:basedOn w:val="Standard"/>
    <w:next w:val="Standard"/>
    <w:uiPriority w:val="39"/>
    <w:unhideWhenUsed/>
    <w:pPr>
      <w:spacing w:after="100"/>
      <w:ind w:left="880"/>
    </w:pPr>
  </w:style>
  <w:style w:type="paragraph" w:styleId="Verzeichnis6">
    <w:name w:val="toc 6"/>
    <w:basedOn w:val="Standard"/>
    <w:next w:val="Standard"/>
    <w:uiPriority w:val="39"/>
    <w:unhideWhenUsed/>
    <w:pPr>
      <w:spacing w:after="100"/>
      <w:ind w:left="1100"/>
    </w:pPr>
  </w:style>
  <w:style w:type="paragraph" w:styleId="Verzeichnis7">
    <w:name w:val="toc 7"/>
    <w:basedOn w:val="Standard"/>
    <w:next w:val="Standard"/>
    <w:uiPriority w:val="39"/>
    <w:unhideWhenUsed/>
    <w:pPr>
      <w:spacing w:after="100"/>
      <w:ind w:left="1320"/>
    </w:pPr>
  </w:style>
  <w:style w:type="paragraph" w:styleId="Verzeichnis8">
    <w:name w:val="toc 8"/>
    <w:basedOn w:val="Standard"/>
    <w:next w:val="Standard"/>
    <w:uiPriority w:val="39"/>
    <w:unhideWhenUsed/>
    <w:pPr>
      <w:spacing w:after="100"/>
      <w:ind w:left="1540"/>
    </w:pPr>
  </w:style>
  <w:style w:type="paragraph" w:styleId="Verzeichnis9">
    <w:name w:val="toc 9"/>
    <w:basedOn w:val="Standard"/>
    <w:next w:val="Standard"/>
    <w:uiPriority w:val="39"/>
    <w:unhideWhenUsed/>
    <w:pPr>
      <w:spacing w:after="100"/>
      <w:ind w:left="1760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arbeitung">
    <w:name w:val="Revision"/>
    <w:hidden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g"/><Relationship Id="rId18" Type="http://schemas.openxmlformats.org/officeDocument/2006/relationships/image" Target="media/image50.jp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g"/><Relationship Id="rId12" Type="http://schemas.openxmlformats.org/officeDocument/2006/relationships/image" Target="media/image30.jpg"/><Relationship Id="rId17" Type="http://schemas.openxmlformats.org/officeDocument/2006/relationships/image" Target="media/image7.jpg"/><Relationship Id="rId2" Type="http://schemas.openxmlformats.org/officeDocument/2006/relationships/styles" Target="styles.xml"/><Relationship Id="rId16" Type="http://schemas.openxmlformats.org/officeDocument/2006/relationships/image" Target="media/image6.jp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image" Target="media/image5.jpg"/><Relationship Id="rId23" Type="http://schemas.openxmlformats.org/officeDocument/2006/relationships/theme" Target="theme/theme1.xml"/><Relationship Id="rId10" Type="http://schemas.openxmlformats.org/officeDocument/2006/relationships/image" Target="media/image2.jpg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14" Type="http://schemas.openxmlformats.org/officeDocument/2006/relationships/image" Target="media/image40.jp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378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Jurek</dc:creator>
  <cp:keywords/>
  <dc:description/>
  <cp:lastModifiedBy>Tanja Jurek</cp:lastModifiedBy>
  <cp:revision>12</cp:revision>
  <dcterms:created xsi:type="dcterms:W3CDTF">2026-03-10T13:44:00Z</dcterms:created>
  <dcterms:modified xsi:type="dcterms:W3CDTF">2026-07-07T12:25:00Z</dcterms:modified>
</cp:coreProperties>
</file>